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D4EB" w14:textId="0AABA409" w:rsidR="005C2EEF" w:rsidRPr="005C2EEF" w:rsidRDefault="00D91C86" w:rsidP="005C2EEF">
      <w:pPr>
        <w:spacing w:line="360" w:lineRule="auto"/>
        <w:rPr>
          <w:rFonts w:ascii="黑体" w:eastAsia="黑体" w:hAnsi="黑体"/>
          <w:b w:val="0"/>
          <w:bCs/>
          <w:sz w:val="30"/>
          <w:szCs w:val="30"/>
        </w:rPr>
      </w:pPr>
      <w:r w:rsidRPr="005C2EEF">
        <w:rPr>
          <w:rFonts w:ascii="黑体" w:eastAsia="黑体" w:hAnsi="黑体" w:hint="eastAsia"/>
          <w:b w:val="0"/>
          <w:bCs/>
          <w:sz w:val="30"/>
          <w:szCs w:val="30"/>
        </w:rPr>
        <w:t>附件</w:t>
      </w:r>
      <w:r w:rsidR="005C2EEF" w:rsidRPr="005C2EEF">
        <w:rPr>
          <w:rFonts w:ascii="黑体" w:eastAsia="黑体" w:hAnsi="黑体" w:hint="eastAsia"/>
          <w:b w:val="0"/>
          <w:bCs/>
          <w:sz w:val="30"/>
          <w:szCs w:val="30"/>
        </w:rPr>
        <w:t>1</w:t>
      </w:r>
    </w:p>
    <w:p w14:paraId="1597DD2C" w14:textId="6E4FE907" w:rsidR="005C2EEF" w:rsidRPr="005C2EEF" w:rsidRDefault="00D91C86" w:rsidP="005C2EEF">
      <w:pPr>
        <w:spacing w:line="360" w:lineRule="auto"/>
        <w:ind w:leftChars="-200" w:left="-482"/>
        <w:jc w:val="right"/>
        <w:rPr>
          <w:rFonts w:ascii="华文中宋" w:eastAsia="华文中宋" w:hAnsi="华文中宋"/>
          <w:sz w:val="30"/>
          <w:szCs w:val="30"/>
        </w:rPr>
      </w:pPr>
      <w:r w:rsidRPr="005C2EEF">
        <w:rPr>
          <w:rFonts w:ascii="华文中宋" w:eastAsia="华文中宋" w:hAnsi="华文中宋"/>
          <w:sz w:val="30"/>
          <w:szCs w:val="30"/>
        </w:rPr>
        <w:t>2022年度法治建设与法学理论研究部级科研项目课题指引目录</w:t>
      </w:r>
    </w:p>
    <w:p w14:paraId="4785180D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sz w:val="30"/>
          <w:szCs w:val="30"/>
        </w:rPr>
      </w:pPr>
      <w:r w:rsidRPr="005C2EEF">
        <w:rPr>
          <w:rFonts w:ascii="仿宋" w:eastAsia="仿宋" w:hAnsi="仿宋" w:hint="eastAsia"/>
          <w:sz w:val="30"/>
          <w:szCs w:val="30"/>
        </w:rPr>
        <w:t xml:space="preserve">　　一、重点课题（申报方向）</w:t>
      </w:r>
    </w:p>
    <w:p w14:paraId="743BD765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1.习近平法治思想原创性贡献研究</w:t>
      </w:r>
    </w:p>
    <w:p w14:paraId="7A3E968A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2.全过程人民民主的理论与实践研究</w:t>
      </w:r>
    </w:p>
    <w:p w14:paraId="0FEC1257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3.社会主义核心价值观入法入规评估研究</w:t>
      </w:r>
    </w:p>
    <w:p w14:paraId="7E15D70C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4.全国统一大市场建设法治保障研究</w:t>
      </w:r>
    </w:p>
    <w:p w14:paraId="27A02899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5.依法治国和依规治党有机统一研究</w:t>
      </w:r>
    </w:p>
    <w:p w14:paraId="7752A666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6.中国特色社会主义法治体系研究</w:t>
      </w:r>
    </w:p>
    <w:p w14:paraId="31E85BDD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7.促进共同富裕法治保障研究</w:t>
      </w:r>
    </w:p>
    <w:p w14:paraId="6DE84026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8.法治领域改革研究</w:t>
      </w:r>
    </w:p>
    <w:p w14:paraId="35631C00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9.法治政府建设率先突破标准和措施研究</w:t>
      </w:r>
    </w:p>
    <w:p w14:paraId="50AD9BBD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10.中国特色人权法治保障研究</w:t>
      </w:r>
    </w:p>
    <w:p w14:paraId="3E7D2D9F" w14:textId="14D1342D" w:rsidR="005C2EEF" w:rsidRPr="005C2EEF" w:rsidRDefault="00D91C86" w:rsidP="005C2EEF">
      <w:pPr>
        <w:spacing w:line="360" w:lineRule="auto"/>
        <w:ind w:firstLine="608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/>
          <w:b w:val="0"/>
          <w:bCs/>
          <w:sz w:val="30"/>
          <w:szCs w:val="30"/>
        </w:rPr>
        <w:t>11.涉外法治理论与实践研究</w:t>
      </w:r>
    </w:p>
    <w:p w14:paraId="6237E175" w14:textId="77777777" w:rsidR="005C2EEF" w:rsidRPr="005C2EEF" w:rsidRDefault="005C2EEF" w:rsidP="005C2EEF">
      <w:pPr>
        <w:spacing w:line="360" w:lineRule="auto"/>
        <w:ind w:firstLine="608"/>
        <w:rPr>
          <w:rFonts w:ascii="仿宋" w:eastAsia="仿宋" w:hAnsi="仿宋" w:hint="eastAsia"/>
          <w:b w:val="0"/>
          <w:bCs/>
          <w:sz w:val="30"/>
          <w:szCs w:val="30"/>
        </w:rPr>
      </w:pPr>
    </w:p>
    <w:p w14:paraId="74EB6788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sz w:val="30"/>
          <w:szCs w:val="30"/>
        </w:rPr>
      </w:pPr>
      <w:r w:rsidRPr="005C2EEF">
        <w:rPr>
          <w:rFonts w:ascii="仿宋" w:eastAsia="仿宋" w:hAnsi="仿宋" w:hint="eastAsia"/>
          <w:sz w:val="30"/>
          <w:szCs w:val="30"/>
        </w:rPr>
        <w:t xml:space="preserve">　　二、一般课题、青年课题、专项任务课题（申报方向）</w:t>
      </w:r>
    </w:p>
    <w:p w14:paraId="58D76D75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1.在法治轨道上推进基层治理现代化建设研究</w:t>
      </w:r>
    </w:p>
    <w:p w14:paraId="170553E0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2.新时代涉外法治人才培养机制研究</w:t>
      </w:r>
    </w:p>
    <w:p w14:paraId="4B690F40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3.基层社区在我国现代化治理体系中的职能定位和保障机制研究</w:t>
      </w:r>
    </w:p>
    <w:p w14:paraId="3D22BCD0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4.民族地区复合型法治人才培养研究</w:t>
      </w:r>
    </w:p>
    <w:p w14:paraId="6BB3108B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5.中国历代水利法律制度研究</w:t>
      </w:r>
    </w:p>
    <w:p w14:paraId="2E7F36B5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lastRenderedPageBreak/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6.《家庭教育促进法》实施效果评估与对策研究</w:t>
      </w:r>
    </w:p>
    <w:p w14:paraId="1B36B83C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7.资本进入文化产业的现状、问题及法律对策</w:t>
      </w:r>
    </w:p>
    <w:p w14:paraId="370CE898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8.数据权益法律保护模式研究</w:t>
      </w:r>
    </w:p>
    <w:p w14:paraId="16067C04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9.产业视角下短视频版权保护体系研究</w:t>
      </w:r>
    </w:p>
    <w:p w14:paraId="0399B57D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10.全链条资本治理体系法治保障研究</w:t>
      </w:r>
    </w:p>
    <w:p w14:paraId="7689284D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11.新就业形态下劳动者权益保障研究</w:t>
      </w:r>
    </w:p>
    <w:p w14:paraId="42FD022B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12.知识产权惩罚机制一体化研究</w:t>
      </w:r>
    </w:p>
    <w:p w14:paraId="2DFC01B5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13.区域协调发展战略背景下的行政执法协同协作研究</w:t>
      </w:r>
    </w:p>
    <w:p w14:paraId="4AE03D6E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14.综合行政执法的限度研究</w:t>
      </w:r>
    </w:p>
    <w:p w14:paraId="298A5025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15.跨行政区域协同立法研究</w:t>
      </w:r>
    </w:p>
    <w:p w14:paraId="165BDD9B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16.行政复议员制度研究</w:t>
      </w:r>
    </w:p>
    <w:p w14:paraId="1352E4CB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17.自然保护区矿权退出法律研究</w:t>
      </w:r>
    </w:p>
    <w:p w14:paraId="5BD0D739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18.生态环境损害赔偿诉讼实践研究</w:t>
      </w:r>
    </w:p>
    <w:p w14:paraId="4CD1F6C6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19.防范打击恐怖活动犯罪立法研究</w:t>
      </w:r>
    </w:p>
    <w:p w14:paraId="26DE4DB9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20.刑事侦查中个人信息保护机制研究</w:t>
      </w:r>
    </w:p>
    <w:p w14:paraId="1277D743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21.完善司法人员分类管理制度研究</w:t>
      </w:r>
    </w:p>
    <w:p w14:paraId="36D68A03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22.人民检察院公益诉讼主体地位作用研究</w:t>
      </w:r>
    </w:p>
    <w:p w14:paraId="4D0F5B42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23.正当防卫的法律适用研究</w:t>
      </w:r>
    </w:p>
    <w:p w14:paraId="0F94B5C6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24.企业合规制度研究</w:t>
      </w:r>
    </w:p>
    <w:p w14:paraId="52FB5317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25.律师法修订相关问题研究</w:t>
      </w:r>
    </w:p>
    <w:p w14:paraId="7FA8EB61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26.我国《公证法》修改若干问题研究</w:t>
      </w:r>
    </w:p>
    <w:p w14:paraId="4FF8CFC8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27.全面依法治国大背景下司法所的职能作用研究</w:t>
      </w:r>
    </w:p>
    <w:p w14:paraId="40DC8CC0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lastRenderedPageBreak/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28.法律援助案件质量管理体系研究</w:t>
      </w:r>
    </w:p>
    <w:p w14:paraId="5914DC0A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29.非接触性犯罪预防治理研究</w:t>
      </w:r>
    </w:p>
    <w:p w14:paraId="0C6663FC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30.社区矫正心理健康教育问题研究</w:t>
      </w:r>
    </w:p>
    <w:p w14:paraId="2D1FAFFB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31.司法鉴定信用机制研究</w:t>
      </w:r>
    </w:p>
    <w:p w14:paraId="5860708E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32.乡村振兴背景下法律服务优化配置研究</w:t>
      </w:r>
    </w:p>
    <w:p w14:paraId="304697F3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33.基于“司法云”大数据分析的精准普法研究</w:t>
      </w:r>
    </w:p>
    <w:p w14:paraId="76E01722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34.中国法治文化国际传播机制研究</w:t>
      </w:r>
    </w:p>
    <w:p w14:paraId="0D7D1F94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35.国际制裁实施机制与反制比较研究</w:t>
      </w:r>
    </w:p>
    <w:p w14:paraId="3DA9C04A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36.新加坡调解公约与我国商事调解制度的完善研究</w:t>
      </w:r>
    </w:p>
    <w:p w14:paraId="7C37E9BF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37.数据跨境流动的法律规制研究</w:t>
      </w:r>
    </w:p>
    <w:p w14:paraId="4EBE300B" w14:textId="77777777" w:rsidR="005C2EEF" w:rsidRPr="005C2EEF" w:rsidRDefault="00D91C86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  <w:r w:rsidRPr="005C2EEF">
        <w:rPr>
          <w:rFonts w:ascii="仿宋" w:eastAsia="仿宋" w:hAnsi="仿宋" w:hint="eastAsia"/>
          <w:b w:val="0"/>
          <w:bCs/>
          <w:sz w:val="30"/>
          <w:szCs w:val="30"/>
        </w:rPr>
        <w:t xml:space="preserve">　　</w:t>
      </w:r>
      <w:r w:rsidRPr="005C2EEF">
        <w:rPr>
          <w:rFonts w:ascii="仿宋" w:eastAsia="仿宋" w:hAnsi="仿宋"/>
          <w:b w:val="0"/>
          <w:bCs/>
          <w:sz w:val="30"/>
          <w:szCs w:val="30"/>
        </w:rPr>
        <w:t>38.APEC在线争端解决框架下跨境争议研究</w:t>
      </w:r>
    </w:p>
    <w:p w14:paraId="4205C82C" w14:textId="080F51B5" w:rsidR="00B419AD" w:rsidRPr="005C2EEF" w:rsidRDefault="00B419AD" w:rsidP="005C2EEF">
      <w:pPr>
        <w:spacing w:line="360" w:lineRule="auto"/>
        <w:rPr>
          <w:rFonts w:ascii="仿宋" w:eastAsia="仿宋" w:hAnsi="仿宋"/>
          <w:b w:val="0"/>
          <w:bCs/>
          <w:sz w:val="30"/>
          <w:szCs w:val="30"/>
        </w:rPr>
      </w:pPr>
    </w:p>
    <w:sectPr w:rsidR="00B419AD" w:rsidRPr="005C2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116D" w14:textId="77777777" w:rsidR="00836561" w:rsidRDefault="00836561" w:rsidP="00D91C86">
      <w:r>
        <w:separator/>
      </w:r>
    </w:p>
  </w:endnote>
  <w:endnote w:type="continuationSeparator" w:id="0">
    <w:p w14:paraId="7AC045A3" w14:textId="77777777" w:rsidR="00836561" w:rsidRDefault="00836561" w:rsidP="00D9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D52D" w14:textId="77777777" w:rsidR="00836561" w:rsidRDefault="00836561" w:rsidP="00D91C86">
      <w:r>
        <w:separator/>
      </w:r>
    </w:p>
  </w:footnote>
  <w:footnote w:type="continuationSeparator" w:id="0">
    <w:p w14:paraId="76A22625" w14:textId="77777777" w:rsidR="00836561" w:rsidRDefault="00836561" w:rsidP="00D9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2E"/>
    <w:rsid w:val="005C2EEF"/>
    <w:rsid w:val="00836561"/>
    <w:rsid w:val="00AC5BCC"/>
    <w:rsid w:val="00B419AD"/>
    <w:rsid w:val="00D91C86"/>
    <w:rsid w:val="00DC282E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6050A"/>
  <w15:chartTrackingRefBased/>
  <w15:docId w15:val="{5C7A1896-319E-4A90-AB7F-55A91328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b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1C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1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1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520</Words>
  <Characters>553</Characters>
  <Application>Microsoft Office Word</Application>
  <DocSecurity>0</DocSecurity>
  <Lines>26</Lines>
  <Paragraphs>22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周琼</dc:creator>
  <cp:keywords/>
  <dc:description/>
  <cp:lastModifiedBy>周琼</cp:lastModifiedBy>
  <cp:revision>3</cp:revision>
  <dcterms:created xsi:type="dcterms:W3CDTF">2022-07-25T03:07:00Z</dcterms:created>
  <dcterms:modified xsi:type="dcterms:W3CDTF">2022-07-25T11:17:00Z</dcterms:modified>
</cp:coreProperties>
</file>