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BB90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江苏省社科联学术大会信息管理系统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操作手册</w:t>
      </w:r>
    </w:p>
    <w:p w14:paraId="5A9221BF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第一步：进入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江苏省社科联学术大会信息管理系统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网页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链接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https://www.jsskl-xxgl.cn/admin/</w:t>
      </w:r>
    </w:p>
    <w:p w14:paraId="7FD3B6C0">
      <w:r>
        <w:drawing>
          <wp:inline distT="0" distB="0" distL="114300" distR="114300">
            <wp:extent cx="5027295" cy="3568065"/>
            <wp:effectExtent l="0" t="0" r="19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6856" t="6344"/>
                    <a:stretch>
                      <a:fillRect/>
                    </a:stretch>
                  </pic:blipFill>
                  <pic:spPr>
                    <a:xfrm>
                      <a:off x="0" y="0"/>
                      <a:ext cx="502729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7FDA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第二步：注册账号，点击“注册”。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  <w:t>已注册账号的无需再次注册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。</w:t>
      </w:r>
    </w:p>
    <w:p w14:paraId="7B38CE24">
      <w:r>
        <w:drawing>
          <wp:inline distT="0" distB="0" distL="114300" distR="114300">
            <wp:extent cx="5099685" cy="323278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968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61DB7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第三步：填写用户注册信息，点击“确认注册”。</w:t>
      </w:r>
    </w:p>
    <w:p w14:paraId="03652C71">
      <w:r>
        <w:drawing>
          <wp:inline distT="0" distB="0" distL="114300" distR="114300">
            <wp:extent cx="5264150" cy="3693795"/>
            <wp:effectExtent l="0" t="0" r="889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5455">
      <w:pPr>
        <w:rPr>
          <w:rFonts w:hint="default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第四步：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  <w:t>经省社科联审核通过后，账号注册成功。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如尚未通过省社科联审核，点击发送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验证码，会显示“正在审核中”，请等待审核。</w:t>
      </w:r>
    </w:p>
    <w:p w14:paraId="6952240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99380" cy="367538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938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230C"/>
    <w:rsid w:val="4C1C2CEB"/>
    <w:rsid w:val="61E375CC"/>
    <w:rsid w:val="710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2026-05-09T02:26:17Z</dcterms:created>
  <dc:creator>TONG</dc:creator>
  <cp:lastModifiedBy>离弘</cp:lastModifiedBy>
  <dcterms:modified xsi:type="dcterms:W3CDTF">2026-05-09T02:57:25Z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eyJoZGlkIjoiNjE4NzZlMTU4NGE3NTNhMzM4YzY4NTUyYzE4NTU2YjEiLCJ1c2VySWQiOiIyNTMxODE2NTEifQ==</vt:lpwstr>
  </property>
  <property fmtid="{D5CDD505-2E9C-101B-9397-08002B2CF9AE}" pid="4" name="ICV">
    <vt:lpwstr>C27241C0F6924497A5302785588E8C86_12</vt:lpwstr>
  </property>
</Properties>
</file>